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9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第十二讲 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亚谵妄综合征的概念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内涵及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90" w:lineRule="exact"/>
        <w:ind w:firstLine="3960" w:firstLineChars="90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研究进展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2880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福建省立医院  穆艳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谵妄是一种注意、精神、认知功能改变的急性障碍，发生率可达3.8%～52.0%，其发生是患者临床转归不良的独立预测因子，最终可导致患者长期认知功能障碍与痴呆状态的持续存在。谵妄的临床诊断需同时满足以下核心标准，即注意和认知功能的急性障碍、意识水平改变、定向障碍、感知障碍及病情波动。随着研究的不断深入，研究者发现，临床工作中有12.6%～60.9%的患者仅表现出谵妄诊断标准中的某个或其中几个症状，却无法全部满足谵妄的诊断标准，国外学者已经开始重视这种现象，并将这种状态称为亚谵妄综合征（subsyndromaldelirium，SSD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一、亚谵妄综合征的界定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基于目前的研究证据，关于SSD的定义界定可大致归纳为以下几种。①基于谵妄的评估工具：意识模糊评估法、谵妄等级评定量表修订版98和重症监护谵妄筛查量表；②基于谵妄的症状；③基于实证研究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二、亚谵妄综合征的概念属性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1.一种精神认知障碍疾病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SM-Ⅳ及DSM-Ⅴ根据SSD症状特征将其列于神经认知障碍分类下。SSD患者的症状可包括意识水平改变、注意力不集中、定向障碍、运动障碍、情感不稳定、语言改变和睡眠-觉醒节律变化中的一个或者几个，但未达到谵妄诊断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2.谵妄的不完全状态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与临床谵妄相比，SSD具有以下特点：有相似严重程度的急性发作、知觉障碍、运动活动改变、情感不稳定和睡眠-觉醒周期中断，但它在认知项目中的严重程度介于谵妄与非谵妄之间。目前，研究学者倾向于SSD与谵妄之间的关系是定量而非定性的关系，其同属一个疾病谱，是一种疾病的前后不同状态。SSD被认为是谵妄的亚阈值、谵妄的前驱状态，反映较不严重的谵妄症状，比谵妄更温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3.动态波动进程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SSD可反映与谵妄相关的症状表现，并非一成不变，随着病程进展可发展为谵妄或转为正常。SSD可发生在谵妄前期或病程反复过程中，谵妄的临床转归可能也经历SSD这一中间阶段，但其核心症状比SSD持续时间更长。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4.易被忽视和漏诊率高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护士是患者病情的直接观察者和日常照护者，护士对SSD知识水平的掌握程度，决定是否能够准确识别其发生，从而做出正确的护理决策。SSD的发生率为12.6%～60.9%，在危重症患者中更高。国内护士SSD知信行水平的调查显示，目前护士对于SSD的知识相对缺乏，且较少开展关于SSD的护理。在一项涉及47个国家、1521例ICU患者横断面调查中发现，仅42%的医护人员正确使用SSD监测工具。研究发现，SSD临床类型以低活动性为主，护士对SSD主要特征的敏感度仅为15%～31%，错误识别率高达81%。分析原因在于，SSD尚属于较新的知识领域，概念内涵比较模糊，护理教材中的相关知识尚未更新，护士由于自身能力及学习机会的限制，无法获取最新的学习资源从而限制了护士对SSD的认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三、亚谵妄综合征的先决条件和影响因素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SSD发生的先决条件分为内在因素（个人机体因素、心理因素）和外在因素（环境因素、药物因素）。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1.个人机体因素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真等对ICU患者的SSD影响因素进行描述性分析表明，高龄、基础疾病、认知障碍、药物镇静、血红蛋白浓度、淋巴细胞计数、肌酐水平、输血等可能是SSD的影响因素。加拿大的一项Meta分析指出，SSD的危险因素包括高龄、痴呆、合并症多、感染、骨折、机械通气、病情危重等。具有长期饮酒及吸烟史的患者在停止吸烟喝酒时会发生戒断症状，也是SSD的诱发因素。现有SSD影响因素研究结果的一致性和可比性相差较大，原因在于，其一，目前SSD影响因素研究仍不完善，且纳入的影响因素差别很大；其二，SSD诊断标准尚未统一，为研究人群和研究方法学差异所致。或许在对SSD进行明确定义后这一问题才会有实质性的进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2.心理因素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ICU患者通常病情重、病程长，由于治疗需要插管而带来的身体不适感、对治疗预后的不确定性、沉重的经济负担、社交孤立感等原因，易引起患者心理紧张不适，出现情绪低落、倦怠感、注意力减退、情绪不稳等SSD的表现。因此，医护人员应鼓励患者主动述说自己的不适，耐心倾听并给予回应；对于不能开口说话者，可通过写字板交流；营造一种轻松舒适的氛围，关心鼓励患者，增强其战胜疾病的信心；对于经济压力较大的患者应重点关注，做好心理疏导，条件允许时可鼓励家属参与患者心理护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3.环境因素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于ICU封闭的病室环境，机器异常报警声、医护人员抢救患者及说话声等噪声污染及24h照明等光源刺激，可能引起患者睡眠-觉醒状态紊乱、注意力不集中等SSD的临床表现。在睡眠不足的情况下，杏仁核与内侧前额叶的功能连接减弱，容易产生焦虑情绪，睡眠越差的患者越容易产生负性情绪。医护人员在临床工作中，不仅要关注患者的疾病，还要关注患者的睡眠状态。夜间尽量调低病房光亮，医疗操作及沟通尽量降低声音，操作时注意拉窗帘等遮蔽，保护患者隐私并减少环境刺激，避免睡眠中断，诱发SS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4.药物因素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研究指出，苯二氮卓类、阿片类等药物会增加谵妄、SSD发生的风险，这可能与此类药物过多使用导致患者反应迟缓、倦怠、认知功能受损有关。同样，抗精神类药物的使用也可能会增加患SSD的风险。目前，并没有研究证实药物干预对SSD有影响，相比于药物治疗，临床更推荐以非药物措施治疗SSD。这就提醒临床医护人员，注重药物管理，尤其是镇痛镇静药物、抗精神类药物的使用，加强药物交接班和特殊药物记录制度，关注用药后不良反应，增加专业知识储备，辨别各类药物的症状特点，从而减少SSD的诱因，避免谵妄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四、亚谵妄综合征的临床结局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，认为SSD患者的病情严重程度及临床结局介于无谵妄与谵妄之间。SSD患者发展为谵妄的概率是无谵妄患者的3.27倍，死亡风险为无谵妄患者的1.26倍。SSD漏诊易造成患者机械通气时间延长、住院时间延长、医疗成本增加、存活率下降等不良结局。SSD的持续时间被认为是临床预后不良的独立预测因子和长期功能障碍、认知水平损害的影响因素之一，影响患者的远期生活质量。研究显示，术后第1天SSD核心症状的数量与谵妄发生密切相关，含有1个或2个核心症状的患者比无谵妄患者发展为谵妄的可能性分别高出1.07倍和3.32倍，≥2个核心症状数的患者为8.37倍。目前，并无针对性的SSD干预措施，由于治疗及护理的延迟可增加患者病死率，临床医护人员应及早评估和识别SSD的发生，进行及时干预与预见性护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文以Rodgers演化概念分析法为研究框架，通过系统的检索、分析、综合证据，将SSD归纳为4个概念属性，分别为一种精神认知障碍疾病、谵妄的不完全状态、动态波动进程、以及易被临床忽视和漏诊，并从内因及外因分析了SSD的先决条件和影响因素，阐述了其临床结局，可为全面认识SSD提供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单选题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1、谵妄是一种注意、精神、认知功能改变的急性障碍，发生率可达（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 10.8%～40.0%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B. 3.8%～52.0%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 7%～40.0%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D. 3.6.2%～30.0%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2、亚谵妄综合征的概念属性包括（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 一种遗传性疾病、谵妄的完全状态、动态波动进程、易被忽视和漏诊率高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 一种遗传性疾病、谵妄的不完全状态、静态波动进程、易被忽视和漏诊率高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 一种精神认知障碍疾病、谵妄的完全状态、静态波动进程、易被忽视和漏诊率高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一种精神认知障碍疾病、谵妄的不完全状态、动态波动进程、易被忽视和漏诊率高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研究发现，SSD临床类型以（  ）为主，护士对 SSD主要特征的敏感度仅为（  ）， 错误识别率高达（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高活动性；15%～31%；75%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高活动性；15%～31%；81%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低活动性；15%～31%；81%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低活动性；15%～31%；75%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SSD发生的先决条件分为（  ）和（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 内在因素（个人机体因素、心理因素）；外在因素（环境因素、药物因素）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 内在因素（个人机体因素、先天性因素）；外在因素（环境因素、药物因素）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 内在因素（个人机体因素、先天性因素）；外在因素（理化因素、药物因素）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内在因素（个人机体因素、心理因素）；外在因素（理化因素、药物因素）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具有长期饮酒及吸烟史的患者在停止吸烟喝酒时会发生（  ）， 也是 SSD的诱发因素。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威廉姆斯综合征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B.科塔尔综合征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学者综合征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D.戒断综合征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6、与临床谵妄相比，SSD具有以下特点（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有相似严重程度的急性发作、注意涣散、记忆减退、情感不稳定和睡眠-觉醒周期中断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B.有相似严重程度的急性发作、知觉障碍、运动活动改变、情感不稳定和睡眠-觉醒周期中断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 有相似严重程度的急性发作、注意涣散、运动活动改变、情感不稳定和睡眠-觉醒周期中断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有相似严重程度的急性发作、知觉障碍、记忆减退、情感不稳定和睡眠-觉醒周期中断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7、在（  ）的情况下，杏仁核与内侧前额叶的功能连接减弱，容易产生焦虑情绪。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A.睡眠不足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B.营养不良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C.药物治疗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D.高龄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8、SSD的（  ）被认为是临床预后不良的独立预测因子和长期功能障碍、认知水平损 害的影响因素之一，影响患者的远期生活质量。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A.病因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B.症状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C.持续时间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D.治疗手段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9、SSD患者发展为谵妄的概率是无谵妄患者的（  ）倍，死亡风险为无谵妄患者的（  ）倍。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A.3.27；1.12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B.2.58；1.12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C.3.27；1.26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D.2.58；1.26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10、关于SSD的定义界定可大致归纳为（  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A.2          B.3        C.4          D.5</w:t>
      </w: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1D805"/>
    <w:multiLevelType w:val="singleLevel"/>
    <w:tmpl w:val="D851D80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28D47CD2"/>
    <w:multiLevelType w:val="singleLevel"/>
    <w:tmpl w:val="28D47CD2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B15FC32"/>
    <w:multiLevelType w:val="singleLevel"/>
    <w:tmpl w:val="5B15FC3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31797516"/>
    <w:rsid w:val="000558C1"/>
    <w:rsid w:val="000B6D81"/>
    <w:rsid w:val="00175BA8"/>
    <w:rsid w:val="001F5F4C"/>
    <w:rsid w:val="00223D57"/>
    <w:rsid w:val="003A3997"/>
    <w:rsid w:val="005502DE"/>
    <w:rsid w:val="00560E8C"/>
    <w:rsid w:val="0062159A"/>
    <w:rsid w:val="00853238"/>
    <w:rsid w:val="009A113A"/>
    <w:rsid w:val="00DC7835"/>
    <w:rsid w:val="0F9B5E73"/>
    <w:rsid w:val="0FBF2FB7"/>
    <w:rsid w:val="15AA668C"/>
    <w:rsid w:val="23D77D58"/>
    <w:rsid w:val="31797516"/>
    <w:rsid w:val="322B4B69"/>
    <w:rsid w:val="3CB90837"/>
    <w:rsid w:val="4BF67351"/>
    <w:rsid w:val="4F4B5050"/>
    <w:rsid w:val="6F090B99"/>
    <w:rsid w:val="70A854FA"/>
    <w:rsid w:val="70DE3F36"/>
    <w:rsid w:val="70F50C35"/>
    <w:rsid w:val="79602B64"/>
    <w:rsid w:val="7B1E74DC"/>
    <w:rsid w:val="7D21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708</Words>
  <Characters>4042</Characters>
  <Lines>33</Lines>
  <Paragraphs>9</Paragraphs>
  <TotalTime>2</TotalTime>
  <ScaleCrop>false</ScaleCrop>
  <LinksUpToDate>false</LinksUpToDate>
  <CharactersWithSpaces>4741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2022-06-29T09:31:00Z</dcterms:created>
  <dc:creator>池鱼</dc:creator>
  <cp:lastModifiedBy>lenovo</cp:lastModifiedBy>
  <dcterms:modified xsi:type="dcterms:W3CDTF">2024-02-19T01:47:24Z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CB549451BC7B4CD78DD5978823DC38C7</vt:lpwstr>
  </property>
</Properties>
</file>